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EE4B6" w14:textId="77777777" w:rsidR="001758EB" w:rsidRPr="00621240" w:rsidRDefault="00031BBA" w:rsidP="002E1F8A">
      <w:pPr>
        <w:pStyle w:val="Heading1"/>
      </w:pPr>
      <w:r w:rsidRPr="00621240">
        <w:t xml:space="preserve">The Georgia </w:t>
      </w:r>
      <w:r w:rsidR="00621240" w:rsidRPr="00621240">
        <w:t>Academy</w:t>
      </w:r>
      <w:r w:rsidRPr="00621240">
        <w:t xml:space="preserve"> for the Blind Partners with Project Search</w:t>
      </w:r>
    </w:p>
    <w:p w14:paraId="1CC8EEA4" w14:textId="77777777" w:rsidR="00031BBA" w:rsidRPr="002E1F8A" w:rsidRDefault="00031BBA">
      <w:pPr>
        <w:rPr>
          <w:rFonts w:ascii="Century Gothic" w:hAnsi="Century Gothic"/>
          <w:sz w:val="28"/>
          <w:szCs w:val="28"/>
        </w:rPr>
      </w:pPr>
      <w:bookmarkStart w:id="0" w:name="_GoBack"/>
      <w:bookmarkEnd w:id="0"/>
    </w:p>
    <w:p w14:paraId="6377B8DB" w14:textId="77777777" w:rsidR="00031BBA" w:rsidRPr="002E1F8A" w:rsidRDefault="00031BBA">
      <w:pPr>
        <w:rPr>
          <w:rFonts w:ascii="Century Gothic" w:hAnsi="Century Gothic"/>
          <w:sz w:val="28"/>
          <w:szCs w:val="28"/>
        </w:rPr>
      </w:pPr>
      <w:r w:rsidRPr="002E1F8A">
        <w:rPr>
          <w:rFonts w:ascii="Century Gothic" w:hAnsi="Century Gothic"/>
          <w:sz w:val="28"/>
          <w:szCs w:val="28"/>
        </w:rPr>
        <w:t>Project Search is a nine month long, total immersion, school-to-work program that affords students opportunities that they will never get on campus or on a regular work-based learning site.</w:t>
      </w:r>
    </w:p>
    <w:p w14:paraId="02FB9B01" w14:textId="77777777" w:rsidR="007E5FD2" w:rsidRPr="002E1F8A" w:rsidRDefault="007E5FD2">
      <w:pPr>
        <w:rPr>
          <w:rFonts w:ascii="Century Gothic" w:hAnsi="Century Gothic"/>
          <w:sz w:val="28"/>
          <w:szCs w:val="28"/>
        </w:rPr>
      </w:pPr>
    </w:p>
    <w:p w14:paraId="150F5186" w14:textId="3C115C16" w:rsidR="00031BBA" w:rsidRPr="002E1F8A" w:rsidRDefault="00031BBA">
      <w:pPr>
        <w:rPr>
          <w:rFonts w:ascii="Century Gothic" w:hAnsi="Century Gothic"/>
          <w:sz w:val="28"/>
          <w:szCs w:val="28"/>
        </w:rPr>
      </w:pPr>
      <w:proofErr w:type="spellStart"/>
      <w:r w:rsidRPr="002E1F8A">
        <w:rPr>
          <w:rFonts w:ascii="Century Gothic" w:hAnsi="Century Gothic"/>
          <w:sz w:val="28"/>
          <w:szCs w:val="28"/>
        </w:rPr>
        <w:t>Navicent</w:t>
      </w:r>
      <w:proofErr w:type="spellEnd"/>
      <w:r w:rsidRPr="002E1F8A">
        <w:rPr>
          <w:rFonts w:ascii="Century Gothic" w:hAnsi="Century Gothic"/>
          <w:sz w:val="28"/>
          <w:szCs w:val="28"/>
        </w:rPr>
        <w:t xml:space="preserve"> Health Center, which is classified as a Level I Trauma Center located in Macon GA, was</w:t>
      </w:r>
      <w:r w:rsidR="00FD4CE3" w:rsidRPr="002E1F8A">
        <w:rPr>
          <w:rFonts w:ascii="Century Gothic" w:hAnsi="Century Gothic"/>
          <w:sz w:val="28"/>
          <w:szCs w:val="28"/>
        </w:rPr>
        <w:t xml:space="preserve"> selected for the opportunity. </w:t>
      </w:r>
    </w:p>
    <w:p w14:paraId="07B74376" w14:textId="77777777" w:rsidR="00031BBA" w:rsidRPr="002E1F8A" w:rsidRDefault="00031BBA">
      <w:pPr>
        <w:rPr>
          <w:rFonts w:ascii="Century Gothic" w:hAnsi="Century Gothic"/>
          <w:sz w:val="28"/>
          <w:szCs w:val="28"/>
        </w:rPr>
      </w:pPr>
      <w:r w:rsidRPr="002E1F8A">
        <w:rPr>
          <w:rFonts w:ascii="Century Gothic" w:hAnsi="Century Gothic"/>
          <w:sz w:val="28"/>
          <w:szCs w:val="28"/>
        </w:rPr>
        <w:t xml:space="preserve">Seniors from GAB apply for the 3 </w:t>
      </w:r>
      <w:r w:rsidR="001F045F" w:rsidRPr="002E1F8A">
        <w:rPr>
          <w:rFonts w:ascii="Century Gothic" w:hAnsi="Century Gothic"/>
          <w:sz w:val="28"/>
          <w:szCs w:val="28"/>
        </w:rPr>
        <w:t xml:space="preserve">internship slots at </w:t>
      </w:r>
      <w:proofErr w:type="spellStart"/>
      <w:r w:rsidR="001F045F" w:rsidRPr="002E1F8A">
        <w:rPr>
          <w:rFonts w:ascii="Century Gothic" w:hAnsi="Century Gothic"/>
          <w:sz w:val="28"/>
          <w:szCs w:val="28"/>
        </w:rPr>
        <w:t>Navicent</w:t>
      </w:r>
      <w:proofErr w:type="spellEnd"/>
      <w:r w:rsidR="001F045F" w:rsidRPr="002E1F8A">
        <w:rPr>
          <w:rFonts w:ascii="Century Gothic" w:hAnsi="Century Gothic"/>
          <w:sz w:val="28"/>
          <w:szCs w:val="28"/>
        </w:rPr>
        <w:t xml:space="preserve"> Health Center.</w:t>
      </w:r>
    </w:p>
    <w:p w14:paraId="1CA3BC88" w14:textId="77777777" w:rsidR="001F045F" w:rsidRPr="002E1F8A" w:rsidRDefault="001F045F">
      <w:pPr>
        <w:rPr>
          <w:rFonts w:ascii="Century Gothic" w:hAnsi="Century Gothic"/>
          <w:sz w:val="28"/>
          <w:szCs w:val="28"/>
        </w:rPr>
      </w:pPr>
    </w:p>
    <w:p w14:paraId="50846125" w14:textId="77777777" w:rsidR="00031BBA" w:rsidRPr="002E1F8A" w:rsidRDefault="001F045F">
      <w:pPr>
        <w:rPr>
          <w:rFonts w:ascii="Century Gothic" w:hAnsi="Century Gothic"/>
          <w:b/>
          <w:sz w:val="28"/>
          <w:szCs w:val="28"/>
        </w:rPr>
      </w:pPr>
      <w:r w:rsidRPr="002E1F8A">
        <w:rPr>
          <w:rFonts w:ascii="Century Gothic" w:hAnsi="Century Gothic"/>
          <w:b/>
          <w:sz w:val="28"/>
          <w:szCs w:val="28"/>
        </w:rPr>
        <w:t>GA VR purchased the required uniforms and authorized</w:t>
      </w:r>
      <w:r w:rsidR="00621240" w:rsidRPr="002E1F8A">
        <w:rPr>
          <w:rFonts w:ascii="Century Gothic" w:hAnsi="Century Gothic"/>
          <w:b/>
          <w:sz w:val="28"/>
          <w:szCs w:val="28"/>
        </w:rPr>
        <w:t xml:space="preserve"> </w:t>
      </w:r>
      <w:r w:rsidRPr="002E1F8A">
        <w:rPr>
          <w:rFonts w:ascii="Century Gothic" w:hAnsi="Century Gothic"/>
          <w:b/>
          <w:sz w:val="28"/>
          <w:szCs w:val="28"/>
        </w:rPr>
        <w:t xml:space="preserve">O&amp;M and VRT services through a private provider, John </w:t>
      </w:r>
      <w:r w:rsidR="00621240" w:rsidRPr="002E1F8A">
        <w:rPr>
          <w:rFonts w:ascii="Century Gothic" w:hAnsi="Century Gothic"/>
          <w:b/>
          <w:sz w:val="28"/>
          <w:szCs w:val="28"/>
        </w:rPr>
        <w:t>Crawford,</w:t>
      </w:r>
      <w:r w:rsidRPr="002E1F8A">
        <w:rPr>
          <w:rFonts w:ascii="Century Gothic" w:hAnsi="Century Gothic"/>
          <w:b/>
          <w:sz w:val="28"/>
          <w:szCs w:val="28"/>
        </w:rPr>
        <w:t xml:space="preserve"> with Tactile Travel.</w:t>
      </w:r>
    </w:p>
    <w:p w14:paraId="018F9F53" w14:textId="77777777" w:rsidR="00AC0230" w:rsidRPr="002E1F8A" w:rsidRDefault="00AC0230">
      <w:pPr>
        <w:rPr>
          <w:rFonts w:ascii="Century Gothic" w:hAnsi="Century Gothic"/>
          <w:sz w:val="28"/>
          <w:szCs w:val="28"/>
        </w:rPr>
      </w:pPr>
    </w:p>
    <w:p w14:paraId="7DDFEAE5" w14:textId="77777777" w:rsidR="00AC0230" w:rsidRPr="002E1F8A" w:rsidRDefault="00621240">
      <w:pPr>
        <w:rPr>
          <w:rFonts w:ascii="Century Gothic" w:hAnsi="Century Gothic"/>
          <w:sz w:val="28"/>
          <w:szCs w:val="28"/>
        </w:rPr>
      </w:pPr>
      <w:r w:rsidRPr="002E1F8A">
        <w:rPr>
          <w:rFonts w:ascii="Century Gothic" w:hAnsi="Century Gothic"/>
          <w:sz w:val="28"/>
          <w:szCs w:val="28"/>
        </w:rPr>
        <w:t>Students</w:t>
      </w:r>
      <w:r w:rsidR="00AC0230" w:rsidRPr="002E1F8A">
        <w:rPr>
          <w:rFonts w:ascii="Century Gothic" w:hAnsi="Century Gothic"/>
          <w:sz w:val="28"/>
          <w:szCs w:val="28"/>
        </w:rPr>
        <w:t xml:space="preserve"> began their experience at </w:t>
      </w:r>
      <w:proofErr w:type="spellStart"/>
      <w:r w:rsidR="00AC0230" w:rsidRPr="002E1F8A">
        <w:rPr>
          <w:rFonts w:ascii="Century Gothic" w:hAnsi="Century Gothic"/>
          <w:sz w:val="28"/>
          <w:szCs w:val="28"/>
        </w:rPr>
        <w:t>Navicent</w:t>
      </w:r>
      <w:proofErr w:type="spellEnd"/>
      <w:r w:rsidR="00AC0230" w:rsidRPr="002E1F8A">
        <w:rPr>
          <w:rFonts w:ascii="Century Gothic" w:hAnsi="Century Gothic"/>
          <w:sz w:val="28"/>
          <w:szCs w:val="28"/>
        </w:rPr>
        <w:t xml:space="preserve"> Health in September of 2017 by becoming acclimated to the hospital and purchasing their uniforms so that they would be recognized as part of the </w:t>
      </w:r>
      <w:proofErr w:type="spellStart"/>
      <w:r w:rsidR="00AC0230" w:rsidRPr="002E1F8A">
        <w:rPr>
          <w:rFonts w:ascii="Century Gothic" w:hAnsi="Century Gothic"/>
          <w:sz w:val="28"/>
          <w:szCs w:val="28"/>
        </w:rPr>
        <w:t>Navicent</w:t>
      </w:r>
      <w:proofErr w:type="spellEnd"/>
      <w:r w:rsidR="00AC0230" w:rsidRPr="002E1F8A">
        <w:rPr>
          <w:rFonts w:ascii="Century Gothic" w:hAnsi="Century Gothic"/>
          <w:sz w:val="28"/>
          <w:szCs w:val="28"/>
        </w:rPr>
        <w:t xml:space="preserve"> Health staff.</w:t>
      </w:r>
    </w:p>
    <w:p w14:paraId="124358CB" w14:textId="77777777" w:rsidR="00AC0230" w:rsidRPr="002E1F8A" w:rsidRDefault="00AC0230">
      <w:pPr>
        <w:rPr>
          <w:rFonts w:ascii="Century Gothic" w:hAnsi="Century Gothic"/>
          <w:sz w:val="28"/>
          <w:szCs w:val="28"/>
        </w:rPr>
      </w:pPr>
    </w:p>
    <w:p w14:paraId="3CB21DAB" w14:textId="77777777" w:rsidR="00AC0230" w:rsidRPr="002E1F8A" w:rsidRDefault="00AC0230">
      <w:pPr>
        <w:rPr>
          <w:rFonts w:ascii="Century Gothic" w:hAnsi="Century Gothic"/>
          <w:b/>
          <w:i/>
          <w:sz w:val="28"/>
          <w:szCs w:val="28"/>
        </w:rPr>
      </w:pPr>
      <w:r w:rsidRPr="002E1F8A">
        <w:rPr>
          <w:rFonts w:ascii="Century Gothic" w:hAnsi="Century Gothic"/>
          <w:sz w:val="28"/>
          <w:szCs w:val="28"/>
        </w:rPr>
        <w:t xml:space="preserve">In addition to the orientation and mobility training to teach them how to safely navigate around the hospital, to and from each rotation site, the cafeteria, and their classroom, John Crawford taught them the skills and techniques to perform the various jobs.  </w:t>
      </w:r>
      <w:r w:rsidRPr="002E1F8A">
        <w:rPr>
          <w:rFonts w:ascii="Century Gothic" w:hAnsi="Century Gothic"/>
          <w:b/>
          <w:i/>
          <w:sz w:val="28"/>
          <w:szCs w:val="28"/>
        </w:rPr>
        <w:t xml:space="preserve">By the end of the school year, the students will have each participated in three different work rotations, </w:t>
      </w:r>
      <w:r w:rsidR="007E5FD2" w:rsidRPr="002E1F8A">
        <w:rPr>
          <w:rFonts w:ascii="Century Gothic" w:hAnsi="Century Gothic"/>
          <w:b/>
          <w:i/>
          <w:sz w:val="28"/>
          <w:szCs w:val="28"/>
        </w:rPr>
        <w:t>each in</w:t>
      </w:r>
      <w:r w:rsidRPr="002E1F8A">
        <w:rPr>
          <w:rFonts w:ascii="Century Gothic" w:hAnsi="Century Gothic"/>
          <w:b/>
          <w:i/>
          <w:sz w:val="28"/>
          <w:szCs w:val="28"/>
        </w:rPr>
        <w:t xml:space="preserve"> a different department. Some of the departments they have worked in include Environmental Services, Linen, Supply and Distribution, and Food Services.</w:t>
      </w:r>
    </w:p>
    <w:p w14:paraId="1828EC42" w14:textId="77777777" w:rsidR="00AC0230" w:rsidRPr="002E1F8A" w:rsidRDefault="00AC0230">
      <w:pPr>
        <w:rPr>
          <w:rFonts w:ascii="Century Gothic" w:hAnsi="Century Gothic"/>
          <w:sz w:val="28"/>
          <w:szCs w:val="28"/>
        </w:rPr>
      </w:pPr>
    </w:p>
    <w:p w14:paraId="74FC7039" w14:textId="77777777" w:rsidR="00E9610B" w:rsidRPr="002E1F8A" w:rsidRDefault="00E9610B" w:rsidP="00E9610B">
      <w:pPr>
        <w:spacing w:after="0" w:line="240" w:lineRule="auto"/>
        <w:rPr>
          <w:rFonts w:ascii="Century Gothic" w:hAnsi="Century Gothic"/>
          <w:b/>
          <w:sz w:val="28"/>
          <w:szCs w:val="28"/>
        </w:rPr>
      </w:pPr>
      <w:r w:rsidRPr="002E1F8A">
        <w:rPr>
          <w:rFonts w:ascii="Century Gothic" w:hAnsi="Century Gothic"/>
          <w:b/>
          <w:sz w:val="28"/>
          <w:szCs w:val="28"/>
        </w:rPr>
        <w:lastRenderedPageBreak/>
        <w:t xml:space="preserve">This experience has improved the student’s self-advocacy skills and soft skills.  The students have built great relationships and made great connections with the staff in the hospital including the heads of their departments, co-workers in their departments, and other hospital staff that they see throughout the hospital on a daily basis. </w:t>
      </w:r>
    </w:p>
    <w:p w14:paraId="136A2928" w14:textId="77777777" w:rsidR="00AC0230" w:rsidRPr="002E1F8A" w:rsidRDefault="00AC0230">
      <w:pPr>
        <w:rPr>
          <w:rFonts w:ascii="Century Gothic" w:hAnsi="Century Gothic"/>
          <w:sz w:val="28"/>
          <w:szCs w:val="28"/>
        </w:rPr>
      </w:pPr>
    </w:p>
    <w:p w14:paraId="6AB98D1D" w14:textId="77777777" w:rsidR="00E9610B" w:rsidRPr="002E1F8A" w:rsidRDefault="00E9610B" w:rsidP="00E9610B">
      <w:pPr>
        <w:rPr>
          <w:rFonts w:ascii="Century Gothic" w:hAnsi="Century Gothic"/>
          <w:b/>
          <w:i/>
          <w:sz w:val="28"/>
          <w:szCs w:val="28"/>
        </w:rPr>
      </w:pPr>
      <w:r w:rsidRPr="002E1F8A">
        <w:rPr>
          <w:rFonts w:ascii="Century Gothic" w:hAnsi="Century Gothic"/>
          <w:sz w:val="28"/>
          <w:szCs w:val="28"/>
        </w:rPr>
        <w:t xml:space="preserve">Aside from learning the skills needed for different jobs within their department, </w:t>
      </w:r>
      <w:r w:rsidRPr="002E1F8A">
        <w:rPr>
          <w:rFonts w:ascii="Century Gothic" w:hAnsi="Century Gothic"/>
          <w:b/>
          <w:i/>
          <w:sz w:val="28"/>
          <w:szCs w:val="28"/>
        </w:rPr>
        <w:t>the students are also learning other invaluable skills that will transfer to a job once they graduate from GAB in May 2018.</w:t>
      </w:r>
      <w:r w:rsidRPr="002E1F8A">
        <w:rPr>
          <w:rFonts w:ascii="Century Gothic" w:hAnsi="Century Gothic"/>
          <w:sz w:val="28"/>
          <w:szCs w:val="28"/>
        </w:rPr>
        <w:t xml:space="preserve"> Some of these skills include orientation and mobility, interpersonal, self-advocacy, money management, and transportation skills. The students are able to practice budgeting their money by planning for meals in the hospital cafeteria five days a week. In the event the student chooses not to eat in the cafeteria, he or she is responsible for shopping for and preparing a lunch to take that day. The students are also responsible for taking their own Uber to and from the hospital each day, and are reimbursed by VR by turning in their receipts at the end of each month. </w:t>
      </w:r>
      <w:r w:rsidRPr="002E1F8A">
        <w:rPr>
          <w:rFonts w:ascii="Century Gothic" w:hAnsi="Century Gothic"/>
          <w:b/>
          <w:i/>
          <w:sz w:val="28"/>
          <w:szCs w:val="28"/>
        </w:rPr>
        <w:t>The students have made significant noticeable improvements since the beginning of the year and are well on their way to being ready for work when they graduate.</w:t>
      </w:r>
    </w:p>
    <w:p w14:paraId="6B678A78" w14:textId="77777777" w:rsidR="00E9610B" w:rsidRPr="002E1F8A" w:rsidRDefault="00E9610B">
      <w:pPr>
        <w:rPr>
          <w:rFonts w:ascii="Century Gothic" w:hAnsi="Century Gothic"/>
          <w:sz w:val="28"/>
          <w:szCs w:val="28"/>
        </w:rPr>
      </w:pPr>
    </w:p>
    <w:p w14:paraId="13EE3892" w14:textId="71ADAE25" w:rsidR="00E9610B" w:rsidRPr="002E1F8A" w:rsidRDefault="00E9610B" w:rsidP="00E9610B">
      <w:pPr>
        <w:spacing w:after="0" w:line="240" w:lineRule="auto"/>
        <w:rPr>
          <w:rFonts w:ascii="Century Gothic" w:hAnsi="Century Gothic"/>
          <w:sz w:val="28"/>
          <w:szCs w:val="28"/>
        </w:rPr>
      </w:pPr>
      <w:r w:rsidRPr="002E1F8A">
        <w:rPr>
          <w:rFonts w:ascii="Century Gothic" w:hAnsi="Century Gothic"/>
          <w:sz w:val="28"/>
          <w:szCs w:val="28"/>
        </w:rPr>
        <w:t>The short slideshow below shows some of their experiences w</w:t>
      </w:r>
      <w:r w:rsidR="00FD4CE3" w:rsidRPr="002E1F8A">
        <w:rPr>
          <w:rFonts w:ascii="Century Gothic" w:hAnsi="Century Gothic"/>
          <w:sz w:val="28"/>
          <w:szCs w:val="28"/>
        </w:rPr>
        <w:t xml:space="preserve">ith Project Search at </w:t>
      </w:r>
      <w:proofErr w:type="spellStart"/>
      <w:r w:rsidR="00FD4CE3" w:rsidRPr="002E1F8A">
        <w:rPr>
          <w:rFonts w:ascii="Century Gothic" w:hAnsi="Century Gothic"/>
          <w:sz w:val="28"/>
          <w:szCs w:val="28"/>
        </w:rPr>
        <w:t>Navicent</w:t>
      </w:r>
      <w:proofErr w:type="spellEnd"/>
      <w:r w:rsidR="00FD4CE3" w:rsidRPr="002E1F8A">
        <w:rPr>
          <w:rFonts w:ascii="Century Gothic" w:hAnsi="Century Gothic"/>
          <w:sz w:val="28"/>
          <w:szCs w:val="28"/>
        </w:rPr>
        <w:t>.</w:t>
      </w:r>
    </w:p>
    <w:p w14:paraId="34FD03F8" w14:textId="77777777" w:rsidR="00E9610B" w:rsidRPr="002E1F8A" w:rsidRDefault="004A6132" w:rsidP="00E9610B">
      <w:pPr>
        <w:spacing w:after="0" w:line="240" w:lineRule="auto"/>
        <w:rPr>
          <w:rFonts w:ascii="Century Gothic" w:hAnsi="Century Gothic"/>
          <w:sz w:val="28"/>
          <w:szCs w:val="28"/>
        </w:rPr>
      </w:pPr>
      <w:r w:rsidRPr="002E1F8A">
        <w:rPr>
          <w:rFonts w:ascii="Century Gothic" w:hAnsi="Century Gothic"/>
          <w:noProof/>
          <w:sz w:val="28"/>
          <w:szCs w:val="28"/>
        </w:rPr>
        <w:object w:dxaOrig="1543" w:dyaOrig="995" w14:anchorId="099B2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an attached .mov file or  a short slideshow&#10;" style="width:77.25pt;height:49.15pt;mso-width-percent:0;mso-height-percent:0;mso-width-percent:0;mso-height-percent:0" o:ole="">
            <v:imagedata r:id="rId6" o:title=""/>
          </v:shape>
          <o:OLEObject Type="Embed" ProgID="Package" ShapeID="_x0000_i1025" DrawAspect="Icon" ObjectID="_1589626789" r:id="rId7"/>
        </w:object>
      </w:r>
    </w:p>
    <w:p w14:paraId="698E0D25" w14:textId="77777777" w:rsidR="00E9610B" w:rsidRDefault="00E9610B" w:rsidP="00E9610B"/>
    <w:sectPr w:rsidR="00E9610B">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52AF2" w14:textId="77777777" w:rsidR="00EF0828" w:rsidRDefault="00EF0828" w:rsidP="00031BBA">
      <w:pPr>
        <w:spacing w:after="0" w:line="240" w:lineRule="auto"/>
      </w:pPr>
      <w:r>
        <w:separator/>
      </w:r>
    </w:p>
  </w:endnote>
  <w:endnote w:type="continuationSeparator" w:id="0">
    <w:p w14:paraId="4BE2DF40" w14:textId="77777777" w:rsidR="00EF0828" w:rsidRDefault="00EF0828" w:rsidP="00031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67DB4" w14:textId="77777777" w:rsidR="002E1F8A" w:rsidRDefault="002E1F8A" w:rsidP="00C902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EBE5AA" w14:textId="77777777" w:rsidR="002E1F8A" w:rsidRDefault="002E1F8A" w:rsidP="002E1F8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38803" w14:textId="77777777" w:rsidR="002E1F8A" w:rsidRDefault="002E1F8A" w:rsidP="00C902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1009010" w14:textId="77777777" w:rsidR="002E1F8A" w:rsidRDefault="002E1F8A" w:rsidP="002E1F8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028CE" w14:textId="77777777" w:rsidR="00EF0828" w:rsidRDefault="00EF0828" w:rsidP="00031BBA">
      <w:pPr>
        <w:spacing w:after="0" w:line="240" w:lineRule="auto"/>
      </w:pPr>
      <w:r>
        <w:separator/>
      </w:r>
    </w:p>
  </w:footnote>
  <w:footnote w:type="continuationSeparator" w:id="0">
    <w:p w14:paraId="0CEA0F05" w14:textId="77777777" w:rsidR="00EF0828" w:rsidRDefault="00EF0828" w:rsidP="00031B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BBA"/>
    <w:rsid w:val="00031BBA"/>
    <w:rsid w:val="001758EB"/>
    <w:rsid w:val="001E3A45"/>
    <w:rsid w:val="001F045F"/>
    <w:rsid w:val="00282DBA"/>
    <w:rsid w:val="002E1F8A"/>
    <w:rsid w:val="004661AC"/>
    <w:rsid w:val="004A6132"/>
    <w:rsid w:val="00621240"/>
    <w:rsid w:val="0065440F"/>
    <w:rsid w:val="007616DF"/>
    <w:rsid w:val="007D240F"/>
    <w:rsid w:val="007E5FD2"/>
    <w:rsid w:val="00855009"/>
    <w:rsid w:val="00AC0230"/>
    <w:rsid w:val="00E9610B"/>
    <w:rsid w:val="00EF0828"/>
    <w:rsid w:val="00FD4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A7822"/>
  <w15:chartTrackingRefBased/>
  <w15:docId w15:val="{BB80A032-B769-4B30-B12F-C0704709C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F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BBA"/>
  </w:style>
  <w:style w:type="paragraph" w:styleId="Footer">
    <w:name w:val="footer"/>
    <w:basedOn w:val="Normal"/>
    <w:link w:val="FooterChar"/>
    <w:uiPriority w:val="99"/>
    <w:unhideWhenUsed/>
    <w:rsid w:val="00031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BBA"/>
  </w:style>
  <w:style w:type="character" w:customStyle="1" w:styleId="Heading1Char">
    <w:name w:val="Heading 1 Char"/>
    <w:basedOn w:val="DefaultParagraphFont"/>
    <w:link w:val="Heading1"/>
    <w:uiPriority w:val="9"/>
    <w:rsid w:val="002E1F8A"/>
    <w:rPr>
      <w:rFonts w:asciiTheme="majorHAnsi" w:eastAsiaTheme="majorEastAsia" w:hAnsiTheme="majorHAnsi" w:cstheme="majorBidi"/>
      <w:color w:val="2E74B5" w:themeColor="accent1" w:themeShade="BF"/>
      <w:sz w:val="32"/>
      <w:szCs w:val="32"/>
    </w:rPr>
  </w:style>
  <w:style w:type="character" w:styleId="PageNumber">
    <w:name w:val="page number"/>
    <w:basedOn w:val="DefaultParagraphFont"/>
    <w:uiPriority w:val="99"/>
    <w:semiHidden/>
    <w:unhideWhenUsed/>
    <w:rsid w:val="002E1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oleObject" Target="embeddings/oleObject1.bin"/><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386</Words>
  <Characters>2347</Characters>
  <Application>Microsoft Macintosh Word</Application>
  <DocSecurity>0</DocSecurity>
  <Lines>49</Lines>
  <Paragraphs>18</Paragraphs>
  <ScaleCrop>false</ScaleCrop>
  <HeadingPairs>
    <vt:vector size="2" baseType="variant">
      <vt:variant>
        <vt:lpstr>Title</vt:lpstr>
      </vt:variant>
      <vt:variant>
        <vt:i4>1</vt:i4>
      </vt:variant>
    </vt:vector>
  </HeadingPairs>
  <TitlesOfParts>
    <vt:vector size="1" baseType="lpstr">
      <vt:lpstr/>
    </vt:vector>
  </TitlesOfParts>
  <Company>GVRA</Company>
  <LinksUpToDate>false</LinksUpToDate>
  <CharactersWithSpaces>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Shirley</dc:creator>
  <cp:keywords/>
  <dc:description/>
  <cp:lastModifiedBy>Katie Allen</cp:lastModifiedBy>
  <cp:revision>2</cp:revision>
  <dcterms:created xsi:type="dcterms:W3CDTF">2018-06-04T18:12:00Z</dcterms:created>
  <dcterms:modified xsi:type="dcterms:W3CDTF">2018-06-04T18:12:00Z</dcterms:modified>
</cp:coreProperties>
</file>