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Arial Black" w:cs="Arial Black" w:hAnsi="Arial Black" w:eastAsia="Arial Black"/>
          <w:color w:val="204b88"/>
          <w:sz w:val="24"/>
          <w:szCs w:val="24"/>
          <w:u w:color="204b88"/>
        </w:rPr>
      </w:pPr>
      <w:r>
        <w:rPr>
          <w:rFonts w:ascii="Arial Black" w:hAnsi="Arial Black"/>
          <w:color w:val="204b88"/>
          <w:sz w:val="24"/>
          <w:szCs w:val="24"/>
          <w:u w:color="204b88"/>
          <w:rtl w:val="0"/>
          <w:lang w:val="de-DE"/>
        </w:rPr>
        <w:t>LMI WORKSHEET</w:t>
      </w: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204b88"/>
          <w:sz w:val="24"/>
          <w:szCs w:val="24"/>
          <w:u w:color="204b88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204b88"/>
          <w:sz w:val="24"/>
          <w:szCs w:val="24"/>
          <w:u w:color="204b88"/>
        </w:rPr>
      </w:pPr>
      <w:r>
        <w:rPr>
          <w:rFonts w:ascii="Arial Black" w:hAnsi="Arial Black"/>
          <w:color w:val="204b88"/>
          <w:sz w:val="24"/>
          <w:szCs w:val="24"/>
          <w:u w:color="204b88"/>
          <w:rtl w:val="0"/>
          <w:lang w:val="en-US"/>
        </w:rPr>
        <w:t xml:space="preserve">Occupational Research Summary 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It is helpful to track your occupational research in one place. You can compare them and see which ones are the best fit for you.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Directions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/>
          <w:sz w:val="24"/>
          <w:szCs w:val="24"/>
          <w:rtl w:val="0"/>
          <w:lang w:val="en-US"/>
        </w:rPr>
        <w:t xml:space="preserve">Under the Occupation section, write the three careers you are interested in exploring based on the assessments you have completed.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Research these occupations by following the Guided Study. Write down the job duties, education needs, wages, and job outlook such as job growth rate and number of job openings. </w:t>
      </w: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ffffff"/>
          <w:u w:color="ffffff"/>
        </w:rPr>
      </w:pPr>
      <w:r>
        <w:rPr>
          <w:rFonts w:ascii="Arial Black" w:hAnsi="Arial Black"/>
          <w:color w:val="ffffff"/>
          <w:u w:color="ffffff"/>
          <w:rtl w:val="0"/>
          <w:lang w:val="fr-FR"/>
        </w:rPr>
        <w:t>Occupation</w:t>
      </w:r>
    </w:p>
    <w:tbl>
      <w:tblPr>
        <w:tblW w:w="145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7"/>
        <w:gridCol w:w="2589"/>
        <w:gridCol w:w="3719"/>
        <w:gridCol w:w="2381"/>
        <w:gridCol w:w="3302"/>
      </w:tblGrid>
      <w:tr>
        <w:tblPrEx>
          <w:shd w:val="clear" w:color="auto" w:fill="ced7e7"/>
        </w:tblPrEx>
        <w:trPr>
          <w:trHeight w:val="1341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Black" w:hAnsi="Arial Black"/>
                <w:sz w:val="28"/>
                <w:szCs w:val="28"/>
                <w:u w:val="single"/>
                <w:rtl w:val="0"/>
                <w:lang w:val="en-US"/>
              </w:rPr>
              <w:t>OCCUPATION</w:t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Arial Black" w:cs="Arial Black" w:hAnsi="Arial Black" w:eastAsia="Arial Black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sz w:val="28"/>
                <w:szCs w:val="28"/>
                <w:u w:val="single"/>
                <w:rtl w:val="0"/>
                <w:lang w:val="en-US"/>
              </w:rPr>
              <w:t>JOB DUTIES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 Black" w:cs="Arial Black" w:hAnsi="Arial Black" w:eastAsia="Arial Black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rtl w:val="0"/>
                <w:lang w:val="en-US"/>
              </w:rPr>
              <w:t>List about 3 or 4 you like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  <w:rtl w:val="0"/>
                <w:lang w:val="en-US"/>
              </w:rPr>
              <w:t>List about 3 or 4 that you don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sz w:val="22"/>
                <w:szCs w:val="22"/>
                <w:u w:val="none" w:color="000000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  <w:rtl w:val="0"/>
                <w:lang w:val="en-US"/>
              </w:rPr>
              <w:t xml:space="preserve">t or concern you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Black" w:hAnsi="Arial Black"/>
                <w:sz w:val="28"/>
                <w:szCs w:val="28"/>
                <w:u w:val="single"/>
                <w:rtl w:val="0"/>
                <w:lang w:val="en-US"/>
              </w:rPr>
              <w:t>EDUCATION/TRAINING NEEDS</w:t>
            </w:r>
            <w:r>
              <w:rPr>
                <w:rFonts w:ascii="Arial Black" w:hAnsi="Arial Black"/>
                <w:rtl w:val="0"/>
                <w:lang w:val="en-US"/>
              </w:rPr>
              <w:t xml:space="preserve"> (</w:t>
            </w:r>
            <w:r>
              <w:rPr>
                <w:rFonts w:ascii="Arial Black" w:hAnsi="Arial Black"/>
                <w:rtl w:val="0"/>
                <w:lang w:val="en-US"/>
              </w:rPr>
              <w:t>degree, license, apprenticeship, etc.)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lack" w:hAnsi="Arial Black"/>
                <w:sz w:val="28"/>
                <w:szCs w:val="28"/>
                <w:u w:val="single"/>
                <w:rtl w:val="0"/>
                <w:lang w:val="en-US"/>
              </w:rPr>
              <w:t>WAGE RANGE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Arial Black" w:cs="Arial Black" w:hAnsi="Arial Black" w:eastAsia="Arial Black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sz w:val="28"/>
                <w:szCs w:val="28"/>
                <w:u w:val="single"/>
                <w:rtl w:val="0"/>
                <w:lang w:val="en-US"/>
              </w:rPr>
              <w:t>JOB OUTLOOK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Number of job openings annually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and currently as well as growth rate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1924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7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9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  <w:r>
        <w:rPr>
          <w:rFonts w:ascii="Arial Black" w:cs="Arial Black" w:hAnsi="Arial Black" w:eastAsia="Arial Black"/>
          <w:color w:val="ffffff"/>
          <w:u w:color="ffffff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